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厦门金龙旅行车有限公司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轮胎及电瓶更换服务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项目公开招标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（账户信息用于退还投标保证金，请确保账户信息准确无误）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资质要求审查表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说明（或证明文件索引）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必须拥有独立法人资格，具备独立承担民事责任的能力，并能够提供附有统一社会信用代码的营业执照复印件。营业执照经营范围须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包含轮胎包含轮胎销售、批发等相关信息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注册资本不得低于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万元，且公司成立时间需满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无失信记录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在厦门市湖里区湖里大道69号附近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公里范围内设有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轮胎更换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服务点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能开具增值税专用发票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声明与承诺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我司在此郑重声明与承诺：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供应商名称(盖章)：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法定代表人签字：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报名日期：</w:t>
            </w:r>
            <w:r>
              <w:rPr>
                <w:rStyle w:val="6"/>
                <w:highlight w:val="yellow"/>
                <w:lang w:val="en-US" w:eastAsia="zh-CN" w:bidi="ar"/>
              </w:rPr>
              <w:t>20XX年XX月XX日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(请列出随本报名表提交的所有附件材料名称及数量，以便核对；以下表格可自行增加行数）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824" w:leftChars="-400" w:right="-733" w:rightChars="-349" w:hanging="16" w:hangingChars="7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注：本报名表填写完整加盖企业公章后扫描成电子版，与报名材料一同提交。此外，请同步提交一份Word版本。</w:t>
      </w:r>
    </w:p>
    <w:p/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00357CA"/>
    <w:rsid w:val="033E33B5"/>
    <w:rsid w:val="03FD2384"/>
    <w:rsid w:val="0C8E1FB5"/>
    <w:rsid w:val="0F486D1A"/>
    <w:rsid w:val="10F62EFA"/>
    <w:rsid w:val="2027608D"/>
    <w:rsid w:val="35AC66EE"/>
    <w:rsid w:val="3F543385"/>
    <w:rsid w:val="42A32262"/>
    <w:rsid w:val="44460182"/>
    <w:rsid w:val="480D1D44"/>
    <w:rsid w:val="4BCC39E9"/>
    <w:rsid w:val="4DB8448E"/>
    <w:rsid w:val="4E7772CB"/>
    <w:rsid w:val="4EC51148"/>
    <w:rsid w:val="4FFE7AD0"/>
    <w:rsid w:val="531630A3"/>
    <w:rsid w:val="58B32187"/>
    <w:rsid w:val="5B84591C"/>
    <w:rsid w:val="5E8533D5"/>
    <w:rsid w:val="61FF077C"/>
    <w:rsid w:val="638805D7"/>
    <w:rsid w:val="64EA6406"/>
    <w:rsid w:val="688F4432"/>
    <w:rsid w:val="71416C07"/>
    <w:rsid w:val="743D7F4B"/>
    <w:rsid w:val="751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802</Characters>
  <Lines>0</Lines>
  <Paragraphs>0</Paragraphs>
  <TotalTime>0</TotalTime>
  <ScaleCrop>false</ScaleCrop>
  <LinksUpToDate>false</LinksUpToDate>
  <CharactersWithSpaces>946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2025-08-01T08:46:50Z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