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140" w:type="dxa"/>
        <w:tblInd w:w="-8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24"/>
        <w:gridCol w:w="2343"/>
        <w:gridCol w:w="4363"/>
        <w:gridCol w:w="883"/>
        <w:gridCol w:w="1827"/>
      </w:tblGrid>
      <w:tr w14:paraId="2BC2F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9" w:hRule="atLeast"/>
        </w:trPr>
        <w:tc>
          <w:tcPr>
            <w:tcW w:w="10140" w:type="dxa"/>
            <w:gridSpan w:val="5"/>
            <w:shd w:val="clear" w:color="auto" w:fill="auto"/>
            <w:noWrap/>
            <w:vAlign w:val="center"/>
          </w:tcPr>
          <w:p w14:paraId="1C355CB8">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highlight w:val="none"/>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厦门金龙旅行车有限</w:t>
            </w:r>
            <w:r>
              <w:rPr>
                <w:rFonts w:hint="eastAsia" w:ascii="宋体" w:hAnsi="宋体" w:eastAsia="宋体" w:cs="宋体"/>
                <w:b/>
                <w:bCs/>
                <w:i w:val="0"/>
                <w:iCs w:val="0"/>
                <w:color w:val="000000"/>
                <w:kern w:val="0"/>
                <w:sz w:val="32"/>
                <w:szCs w:val="32"/>
                <w:highlight w:val="none"/>
                <w:u w:val="none"/>
                <w:lang w:val="en-US" w:eastAsia="zh-CN" w:bidi="ar"/>
              </w:rPr>
              <w:t>公司全新平台车型转向管柱总成项目</w:t>
            </w:r>
          </w:p>
          <w:p w14:paraId="06F0B449">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highlight w:val="none"/>
                <w:u w:val="none"/>
                <w:lang w:val="en-US" w:eastAsia="zh-CN" w:bidi="ar"/>
              </w:rPr>
              <w:t>公开招标</w:t>
            </w:r>
            <w:r>
              <w:rPr>
                <w:rFonts w:hint="eastAsia" w:ascii="宋体" w:hAnsi="宋体" w:eastAsia="宋体" w:cs="宋体"/>
                <w:b/>
                <w:bCs/>
                <w:i w:val="0"/>
                <w:iCs w:val="0"/>
                <w:color w:val="000000"/>
                <w:kern w:val="0"/>
                <w:sz w:val="32"/>
                <w:szCs w:val="32"/>
                <w:u w:val="none"/>
                <w:lang w:val="en-US" w:eastAsia="zh-CN" w:bidi="ar"/>
              </w:rPr>
              <w:t>报名表</w:t>
            </w:r>
          </w:p>
        </w:tc>
      </w:tr>
      <w:tr w14:paraId="5D3DA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noWrap/>
            <w:vAlign w:val="center"/>
          </w:tcPr>
          <w:p w14:paraId="2C1BF3A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供应商基本信息</w:t>
            </w:r>
          </w:p>
        </w:tc>
      </w:tr>
      <w:tr w14:paraId="36B93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4AF167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投标人名称</w:t>
            </w:r>
            <w:r>
              <w:rPr>
                <w:rFonts w:hint="eastAsia" w:ascii="宋体" w:hAnsi="宋体" w:eastAsia="宋体" w:cs="宋体"/>
                <w:i/>
                <w:iCs/>
                <w:color w:val="000000"/>
                <w:kern w:val="0"/>
                <w:sz w:val="24"/>
                <w:szCs w:val="24"/>
                <w:u w:val="none"/>
                <w:lang w:val="en-US" w:eastAsia="zh-CN" w:bidi="ar"/>
              </w:rPr>
              <w:t>（加盖公章）</w:t>
            </w:r>
          </w:p>
        </w:tc>
        <w:tc>
          <w:tcPr>
            <w:tcW w:w="7073" w:type="dxa"/>
            <w:gridSpan w:val="3"/>
            <w:shd w:val="clear" w:color="auto" w:fill="auto"/>
            <w:noWrap/>
            <w:vAlign w:val="center"/>
          </w:tcPr>
          <w:p w14:paraId="5B2FDDF2">
            <w:pPr>
              <w:jc w:val="center"/>
              <w:rPr>
                <w:rFonts w:hint="eastAsia" w:ascii="宋体" w:hAnsi="宋体" w:eastAsia="宋体" w:cs="宋体"/>
                <w:i w:val="0"/>
                <w:iCs w:val="0"/>
                <w:color w:val="000000"/>
                <w:sz w:val="24"/>
                <w:szCs w:val="24"/>
                <w:u w:val="none"/>
              </w:rPr>
            </w:pPr>
          </w:p>
        </w:tc>
      </w:tr>
      <w:tr w14:paraId="2308B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590441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统一社会信用代码</w:t>
            </w:r>
          </w:p>
        </w:tc>
        <w:tc>
          <w:tcPr>
            <w:tcW w:w="7073" w:type="dxa"/>
            <w:gridSpan w:val="3"/>
            <w:shd w:val="clear" w:color="auto" w:fill="auto"/>
            <w:noWrap/>
            <w:vAlign w:val="center"/>
          </w:tcPr>
          <w:p w14:paraId="25280C66">
            <w:pPr>
              <w:jc w:val="center"/>
              <w:rPr>
                <w:rFonts w:hint="eastAsia" w:ascii="宋体" w:hAnsi="宋体" w:eastAsia="宋体" w:cs="宋体"/>
                <w:i w:val="0"/>
                <w:iCs w:val="0"/>
                <w:color w:val="000000"/>
                <w:sz w:val="24"/>
                <w:szCs w:val="24"/>
                <w:u w:val="none"/>
              </w:rPr>
            </w:pPr>
          </w:p>
        </w:tc>
      </w:tr>
      <w:tr w14:paraId="1C72F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74E12D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注册地址</w:t>
            </w:r>
          </w:p>
        </w:tc>
        <w:tc>
          <w:tcPr>
            <w:tcW w:w="7073" w:type="dxa"/>
            <w:gridSpan w:val="3"/>
            <w:shd w:val="clear" w:color="auto" w:fill="auto"/>
            <w:noWrap/>
            <w:vAlign w:val="center"/>
          </w:tcPr>
          <w:p w14:paraId="6F974BAC">
            <w:pPr>
              <w:jc w:val="center"/>
              <w:rPr>
                <w:rFonts w:hint="eastAsia" w:ascii="宋体" w:hAnsi="宋体" w:eastAsia="宋体" w:cs="宋体"/>
                <w:i w:val="0"/>
                <w:iCs w:val="0"/>
                <w:color w:val="000000"/>
                <w:sz w:val="24"/>
                <w:szCs w:val="24"/>
                <w:u w:val="none"/>
              </w:rPr>
            </w:pPr>
          </w:p>
        </w:tc>
      </w:tr>
      <w:tr w14:paraId="30DDA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26DD94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办公地址</w:t>
            </w:r>
          </w:p>
        </w:tc>
        <w:tc>
          <w:tcPr>
            <w:tcW w:w="7073" w:type="dxa"/>
            <w:gridSpan w:val="3"/>
            <w:shd w:val="clear" w:color="auto" w:fill="auto"/>
            <w:noWrap/>
            <w:vAlign w:val="center"/>
          </w:tcPr>
          <w:p w14:paraId="2C25220F">
            <w:pPr>
              <w:jc w:val="center"/>
              <w:rPr>
                <w:rFonts w:hint="eastAsia" w:ascii="宋体" w:hAnsi="宋体" w:eastAsia="宋体" w:cs="宋体"/>
                <w:i w:val="0"/>
                <w:iCs w:val="0"/>
                <w:color w:val="000000"/>
                <w:sz w:val="24"/>
                <w:szCs w:val="24"/>
                <w:u w:val="none"/>
              </w:rPr>
            </w:pPr>
          </w:p>
        </w:tc>
      </w:tr>
      <w:tr w14:paraId="288ED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7E2872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成立日期</w:t>
            </w:r>
          </w:p>
        </w:tc>
        <w:tc>
          <w:tcPr>
            <w:tcW w:w="7073" w:type="dxa"/>
            <w:gridSpan w:val="3"/>
            <w:shd w:val="clear" w:color="auto" w:fill="auto"/>
            <w:noWrap/>
            <w:vAlign w:val="center"/>
          </w:tcPr>
          <w:p w14:paraId="57FDFA90">
            <w:pPr>
              <w:jc w:val="center"/>
              <w:rPr>
                <w:rFonts w:hint="eastAsia" w:ascii="宋体" w:hAnsi="宋体" w:eastAsia="宋体" w:cs="宋体"/>
                <w:i w:val="0"/>
                <w:iCs w:val="0"/>
                <w:color w:val="000000"/>
                <w:sz w:val="24"/>
                <w:szCs w:val="24"/>
                <w:u w:val="none"/>
              </w:rPr>
            </w:pPr>
          </w:p>
        </w:tc>
      </w:tr>
      <w:tr w14:paraId="6364D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6BD522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法定代表人</w:t>
            </w:r>
          </w:p>
        </w:tc>
        <w:tc>
          <w:tcPr>
            <w:tcW w:w="7073" w:type="dxa"/>
            <w:gridSpan w:val="3"/>
            <w:shd w:val="clear" w:color="auto" w:fill="auto"/>
            <w:noWrap/>
            <w:vAlign w:val="center"/>
          </w:tcPr>
          <w:p w14:paraId="4EBFE860">
            <w:pPr>
              <w:jc w:val="center"/>
              <w:rPr>
                <w:rFonts w:hint="eastAsia" w:ascii="宋体" w:hAnsi="宋体" w:eastAsia="宋体" w:cs="宋体"/>
                <w:i w:val="0"/>
                <w:iCs w:val="0"/>
                <w:color w:val="000000"/>
                <w:sz w:val="24"/>
                <w:szCs w:val="24"/>
                <w:u w:val="none"/>
              </w:rPr>
            </w:pPr>
          </w:p>
        </w:tc>
      </w:tr>
      <w:tr w14:paraId="4F03D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vAlign w:val="center"/>
          </w:tcPr>
          <w:p w14:paraId="52D0A12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招标联系方式</w:t>
            </w:r>
          </w:p>
        </w:tc>
      </w:tr>
      <w:tr w14:paraId="78186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5A861E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姓名</w:t>
            </w:r>
          </w:p>
        </w:tc>
        <w:tc>
          <w:tcPr>
            <w:tcW w:w="7073" w:type="dxa"/>
            <w:gridSpan w:val="3"/>
            <w:shd w:val="clear" w:color="auto" w:fill="auto"/>
            <w:noWrap/>
            <w:vAlign w:val="center"/>
          </w:tcPr>
          <w:p w14:paraId="77678A38">
            <w:pPr>
              <w:jc w:val="center"/>
              <w:rPr>
                <w:rFonts w:hint="eastAsia" w:ascii="宋体" w:hAnsi="宋体" w:eastAsia="宋体" w:cs="宋体"/>
                <w:i w:val="0"/>
                <w:iCs w:val="0"/>
                <w:color w:val="000000"/>
                <w:sz w:val="24"/>
                <w:szCs w:val="24"/>
                <w:u w:val="none"/>
              </w:rPr>
            </w:pPr>
          </w:p>
        </w:tc>
      </w:tr>
      <w:tr w14:paraId="6518A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2CDF26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职务</w:t>
            </w:r>
          </w:p>
        </w:tc>
        <w:tc>
          <w:tcPr>
            <w:tcW w:w="7073" w:type="dxa"/>
            <w:gridSpan w:val="3"/>
            <w:shd w:val="clear" w:color="auto" w:fill="auto"/>
            <w:noWrap/>
            <w:vAlign w:val="center"/>
          </w:tcPr>
          <w:p w14:paraId="5FF14FED">
            <w:pPr>
              <w:jc w:val="center"/>
              <w:rPr>
                <w:rFonts w:hint="eastAsia" w:ascii="宋体" w:hAnsi="宋体" w:eastAsia="宋体" w:cs="宋体"/>
                <w:i w:val="0"/>
                <w:iCs w:val="0"/>
                <w:color w:val="000000"/>
                <w:sz w:val="24"/>
                <w:szCs w:val="24"/>
                <w:u w:val="none"/>
              </w:rPr>
            </w:pPr>
          </w:p>
        </w:tc>
      </w:tr>
      <w:tr w14:paraId="61E02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37B4AC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移动电话</w:t>
            </w:r>
          </w:p>
        </w:tc>
        <w:tc>
          <w:tcPr>
            <w:tcW w:w="7073" w:type="dxa"/>
            <w:gridSpan w:val="3"/>
            <w:shd w:val="clear" w:color="auto" w:fill="auto"/>
            <w:noWrap/>
            <w:vAlign w:val="center"/>
          </w:tcPr>
          <w:p w14:paraId="5B4638CE">
            <w:pPr>
              <w:jc w:val="center"/>
              <w:rPr>
                <w:rFonts w:hint="eastAsia" w:ascii="宋体" w:hAnsi="宋体" w:eastAsia="宋体" w:cs="宋体"/>
                <w:i w:val="0"/>
                <w:iCs w:val="0"/>
                <w:color w:val="000000"/>
                <w:sz w:val="24"/>
                <w:szCs w:val="24"/>
                <w:u w:val="none"/>
              </w:rPr>
            </w:pPr>
          </w:p>
        </w:tc>
      </w:tr>
      <w:tr w14:paraId="5544C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1CE98C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电子邮箱</w:t>
            </w:r>
          </w:p>
        </w:tc>
        <w:tc>
          <w:tcPr>
            <w:tcW w:w="7073" w:type="dxa"/>
            <w:gridSpan w:val="3"/>
            <w:shd w:val="clear" w:color="auto" w:fill="auto"/>
            <w:noWrap/>
            <w:vAlign w:val="center"/>
          </w:tcPr>
          <w:p w14:paraId="6CEA97C9">
            <w:pPr>
              <w:jc w:val="center"/>
              <w:rPr>
                <w:rFonts w:hint="eastAsia" w:ascii="宋体" w:hAnsi="宋体" w:eastAsia="宋体" w:cs="宋体"/>
                <w:i w:val="0"/>
                <w:iCs w:val="0"/>
                <w:color w:val="000000"/>
                <w:sz w:val="24"/>
                <w:szCs w:val="24"/>
                <w:u w:val="none"/>
              </w:rPr>
            </w:pPr>
          </w:p>
        </w:tc>
      </w:tr>
      <w:tr w14:paraId="696E3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vAlign w:val="center"/>
          </w:tcPr>
          <w:p w14:paraId="0FBDEA65">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银行账户信息</w:t>
            </w:r>
          </w:p>
          <w:p w14:paraId="3253282E">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iCs/>
                <w:color w:val="000000"/>
                <w:kern w:val="0"/>
                <w:sz w:val="24"/>
                <w:szCs w:val="24"/>
                <w:u w:val="none"/>
                <w:lang w:val="en-US" w:eastAsia="zh-CN" w:bidi="ar"/>
              </w:rPr>
              <w:t>（账户信息用于退还投标保证金，请确保账户信息准确无误）</w:t>
            </w:r>
          </w:p>
        </w:tc>
      </w:tr>
      <w:tr w14:paraId="7A453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1A8FE6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开户银行名称</w:t>
            </w:r>
          </w:p>
        </w:tc>
        <w:tc>
          <w:tcPr>
            <w:tcW w:w="7073" w:type="dxa"/>
            <w:gridSpan w:val="3"/>
            <w:shd w:val="clear" w:color="auto" w:fill="auto"/>
            <w:noWrap/>
            <w:vAlign w:val="center"/>
          </w:tcPr>
          <w:p w14:paraId="326C5600">
            <w:pPr>
              <w:jc w:val="center"/>
              <w:rPr>
                <w:rFonts w:hint="eastAsia" w:ascii="宋体" w:hAnsi="宋体" w:eastAsia="宋体" w:cs="宋体"/>
                <w:i w:val="0"/>
                <w:iCs w:val="0"/>
                <w:color w:val="000000"/>
                <w:sz w:val="24"/>
                <w:szCs w:val="24"/>
                <w:u w:val="none"/>
              </w:rPr>
            </w:pPr>
          </w:p>
        </w:tc>
      </w:tr>
      <w:tr w14:paraId="4D5E2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1ECFF6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银行账户</w:t>
            </w:r>
          </w:p>
        </w:tc>
        <w:tc>
          <w:tcPr>
            <w:tcW w:w="7073" w:type="dxa"/>
            <w:gridSpan w:val="3"/>
            <w:shd w:val="clear" w:color="auto" w:fill="auto"/>
            <w:noWrap/>
            <w:vAlign w:val="center"/>
          </w:tcPr>
          <w:p w14:paraId="17BB5E83">
            <w:pPr>
              <w:jc w:val="center"/>
              <w:rPr>
                <w:rFonts w:hint="eastAsia" w:ascii="宋体" w:hAnsi="宋体" w:eastAsia="宋体" w:cs="宋体"/>
                <w:i w:val="0"/>
                <w:iCs w:val="0"/>
                <w:color w:val="000000"/>
                <w:sz w:val="24"/>
                <w:szCs w:val="24"/>
                <w:u w:val="none"/>
              </w:rPr>
            </w:pPr>
          </w:p>
        </w:tc>
      </w:tr>
      <w:tr w14:paraId="5D2DC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03B41E6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账户名称</w:t>
            </w:r>
          </w:p>
          <w:p w14:paraId="7D506E8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iCs/>
                <w:color w:val="000000"/>
                <w:kern w:val="0"/>
                <w:sz w:val="24"/>
                <w:szCs w:val="24"/>
                <w:u w:val="none"/>
                <w:lang w:val="en-US" w:eastAsia="zh-CN" w:bidi="ar"/>
              </w:rPr>
              <w:t>（与供应商全称一致）</w:t>
            </w:r>
          </w:p>
        </w:tc>
        <w:tc>
          <w:tcPr>
            <w:tcW w:w="7073" w:type="dxa"/>
            <w:gridSpan w:val="3"/>
            <w:shd w:val="clear" w:color="auto" w:fill="auto"/>
            <w:noWrap/>
            <w:vAlign w:val="center"/>
          </w:tcPr>
          <w:p w14:paraId="538EF64D">
            <w:pPr>
              <w:jc w:val="center"/>
              <w:rPr>
                <w:rFonts w:hint="eastAsia" w:ascii="宋体" w:hAnsi="宋体" w:eastAsia="宋体" w:cs="宋体"/>
                <w:i w:val="0"/>
                <w:iCs w:val="0"/>
                <w:color w:val="000000"/>
                <w:sz w:val="24"/>
                <w:szCs w:val="24"/>
                <w:u w:val="none"/>
              </w:rPr>
            </w:pPr>
          </w:p>
        </w:tc>
      </w:tr>
      <w:tr w14:paraId="40F2C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259C1E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电汇联行号</w:t>
            </w:r>
          </w:p>
        </w:tc>
        <w:tc>
          <w:tcPr>
            <w:tcW w:w="7073" w:type="dxa"/>
            <w:gridSpan w:val="3"/>
            <w:shd w:val="clear" w:color="auto" w:fill="auto"/>
            <w:noWrap/>
            <w:vAlign w:val="center"/>
          </w:tcPr>
          <w:p w14:paraId="00887DDA">
            <w:pPr>
              <w:jc w:val="center"/>
              <w:rPr>
                <w:rFonts w:hint="eastAsia" w:ascii="宋体" w:hAnsi="宋体" w:eastAsia="宋体" w:cs="宋体"/>
                <w:i w:val="0"/>
                <w:iCs w:val="0"/>
                <w:color w:val="000000"/>
                <w:sz w:val="24"/>
                <w:szCs w:val="24"/>
                <w:u w:val="none"/>
              </w:rPr>
            </w:pPr>
          </w:p>
        </w:tc>
      </w:tr>
      <w:tr w14:paraId="2DDE6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vAlign w:val="center"/>
          </w:tcPr>
          <w:p w14:paraId="78D2B1C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资质要求审查表</w:t>
            </w:r>
          </w:p>
        </w:tc>
      </w:tr>
      <w:tr w14:paraId="284B6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4" w:type="dxa"/>
            <w:shd w:val="clear" w:color="auto" w:fill="auto"/>
            <w:vAlign w:val="center"/>
          </w:tcPr>
          <w:p w14:paraId="73FE08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6706" w:type="dxa"/>
            <w:gridSpan w:val="2"/>
            <w:shd w:val="clear" w:color="auto" w:fill="auto"/>
            <w:vAlign w:val="center"/>
          </w:tcPr>
          <w:p w14:paraId="76942C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资格要求</w:t>
            </w:r>
          </w:p>
        </w:tc>
        <w:tc>
          <w:tcPr>
            <w:tcW w:w="883" w:type="dxa"/>
            <w:shd w:val="clear" w:color="auto" w:fill="auto"/>
            <w:vAlign w:val="center"/>
          </w:tcPr>
          <w:p w14:paraId="42DFC4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是否符合</w:t>
            </w:r>
          </w:p>
        </w:tc>
        <w:tc>
          <w:tcPr>
            <w:tcW w:w="1827" w:type="dxa"/>
            <w:shd w:val="clear" w:color="auto" w:fill="auto"/>
            <w:noWrap/>
            <w:vAlign w:val="center"/>
          </w:tcPr>
          <w:p w14:paraId="730AEB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说明（或证明文件索引）</w:t>
            </w:r>
          </w:p>
        </w:tc>
      </w:tr>
      <w:tr w14:paraId="43F48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4" w:type="dxa"/>
            <w:shd w:val="clear" w:color="auto" w:fill="auto"/>
            <w:vAlign w:val="center"/>
          </w:tcPr>
          <w:p w14:paraId="507A1D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6706" w:type="dxa"/>
            <w:gridSpan w:val="2"/>
            <w:shd w:val="clear" w:color="auto" w:fill="auto"/>
            <w:vAlign w:val="center"/>
          </w:tcPr>
          <w:p w14:paraId="1C37605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必须拥有独立法人资格，具备独立承担民事责任的能力，并能够提供附有统一社会信用代码的营业执照复印件。营业执照经营范围须包含汽车零部件生产和销售等相关信息</w:t>
            </w:r>
          </w:p>
        </w:tc>
        <w:tc>
          <w:tcPr>
            <w:tcW w:w="883" w:type="dxa"/>
            <w:shd w:val="clear" w:color="auto" w:fill="auto"/>
            <w:noWrap/>
            <w:vAlign w:val="center"/>
          </w:tcPr>
          <w:p w14:paraId="125D7D13">
            <w:pPr>
              <w:rPr>
                <w:rFonts w:hint="eastAsia" w:ascii="仿宋" w:hAnsi="仿宋" w:eastAsia="仿宋" w:cs="仿宋"/>
                <w:i w:val="0"/>
                <w:iCs w:val="0"/>
                <w:color w:val="000000"/>
                <w:sz w:val="24"/>
                <w:szCs w:val="24"/>
                <w:u w:val="none"/>
              </w:rPr>
            </w:pPr>
          </w:p>
        </w:tc>
        <w:tc>
          <w:tcPr>
            <w:tcW w:w="1827" w:type="dxa"/>
            <w:shd w:val="clear" w:color="auto" w:fill="auto"/>
            <w:noWrap/>
            <w:vAlign w:val="center"/>
          </w:tcPr>
          <w:p w14:paraId="6E3BC0D0">
            <w:pPr>
              <w:rPr>
                <w:rFonts w:hint="eastAsia" w:ascii="仿宋" w:hAnsi="仿宋" w:eastAsia="仿宋" w:cs="仿宋"/>
                <w:i w:val="0"/>
                <w:iCs w:val="0"/>
                <w:color w:val="000000"/>
                <w:sz w:val="24"/>
                <w:szCs w:val="24"/>
                <w:u w:val="none"/>
              </w:rPr>
            </w:pPr>
          </w:p>
        </w:tc>
      </w:tr>
      <w:tr w14:paraId="363C7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4" w:type="dxa"/>
            <w:shd w:val="clear" w:color="auto" w:fill="auto"/>
            <w:vAlign w:val="center"/>
          </w:tcPr>
          <w:p w14:paraId="1FA126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6706" w:type="dxa"/>
            <w:gridSpan w:val="2"/>
            <w:shd w:val="clear" w:color="auto" w:fill="auto"/>
            <w:vAlign w:val="center"/>
          </w:tcPr>
          <w:p w14:paraId="13B77CD1">
            <w:pPr>
              <w:keepNext w:val="0"/>
              <w:keepLines w:val="0"/>
              <w:widowControl/>
              <w:suppressLineNumbers w:val="0"/>
              <w:jc w:val="left"/>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注册资本不低于500万元，且公司成立时间满3年</w:t>
            </w:r>
          </w:p>
        </w:tc>
        <w:tc>
          <w:tcPr>
            <w:tcW w:w="883" w:type="dxa"/>
            <w:shd w:val="clear" w:color="auto" w:fill="auto"/>
            <w:noWrap/>
            <w:vAlign w:val="center"/>
          </w:tcPr>
          <w:p w14:paraId="5B6DC205">
            <w:pPr>
              <w:rPr>
                <w:rFonts w:hint="eastAsia" w:ascii="仿宋" w:hAnsi="仿宋" w:eastAsia="仿宋" w:cs="仿宋"/>
                <w:i w:val="0"/>
                <w:iCs w:val="0"/>
                <w:color w:val="000000"/>
                <w:sz w:val="24"/>
                <w:szCs w:val="24"/>
                <w:u w:val="none"/>
              </w:rPr>
            </w:pPr>
          </w:p>
        </w:tc>
        <w:tc>
          <w:tcPr>
            <w:tcW w:w="1827" w:type="dxa"/>
            <w:shd w:val="clear" w:color="auto" w:fill="auto"/>
            <w:noWrap/>
            <w:vAlign w:val="center"/>
          </w:tcPr>
          <w:p w14:paraId="7A6845E9">
            <w:pPr>
              <w:rPr>
                <w:rFonts w:hint="eastAsia" w:ascii="仿宋" w:hAnsi="仿宋" w:eastAsia="仿宋" w:cs="仿宋"/>
                <w:i w:val="0"/>
                <w:iCs w:val="0"/>
                <w:color w:val="000000"/>
                <w:sz w:val="24"/>
                <w:szCs w:val="24"/>
                <w:u w:val="none"/>
              </w:rPr>
            </w:pPr>
          </w:p>
        </w:tc>
      </w:tr>
      <w:tr w14:paraId="2DA99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4" w:type="dxa"/>
            <w:shd w:val="clear" w:color="auto" w:fill="auto"/>
            <w:vAlign w:val="center"/>
          </w:tcPr>
          <w:p w14:paraId="44B96067">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w:t>
            </w:r>
          </w:p>
        </w:tc>
        <w:tc>
          <w:tcPr>
            <w:tcW w:w="6706" w:type="dxa"/>
            <w:gridSpan w:val="2"/>
            <w:shd w:val="clear" w:color="auto" w:fill="auto"/>
            <w:vAlign w:val="center"/>
          </w:tcPr>
          <w:p w14:paraId="345C68F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必须持有ISO 9001或IATF 16949质量管理体系认证证书</w:t>
            </w:r>
          </w:p>
        </w:tc>
        <w:tc>
          <w:tcPr>
            <w:tcW w:w="883" w:type="dxa"/>
            <w:shd w:val="clear" w:color="auto" w:fill="auto"/>
            <w:noWrap/>
            <w:vAlign w:val="center"/>
          </w:tcPr>
          <w:p w14:paraId="68863E5B">
            <w:pPr>
              <w:rPr>
                <w:rFonts w:hint="eastAsia" w:ascii="仿宋" w:hAnsi="仿宋" w:eastAsia="仿宋" w:cs="仿宋"/>
                <w:i w:val="0"/>
                <w:iCs w:val="0"/>
                <w:color w:val="000000"/>
                <w:sz w:val="24"/>
                <w:szCs w:val="24"/>
                <w:u w:val="none"/>
              </w:rPr>
            </w:pPr>
          </w:p>
        </w:tc>
        <w:tc>
          <w:tcPr>
            <w:tcW w:w="1827" w:type="dxa"/>
            <w:shd w:val="clear" w:color="auto" w:fill="auto"/>
            <w:noWrap/>
            <w:vAlign w:val="center"/>
          </w:tcPr>
          <w:p w14:paraId="4202439C">
            <w:pPr>
              <w:rPr>
                <w:rFonts w:hint="eastAsia" w:ascii="仿宋" w:hAnsi="仿宋" w:eastAsia="仿宋" w:cs="仿宋"/>
                <w:i w:val="0"/>
                <w:iCs w:val="0"/>
                <w:color w:val="000000"/>
                <w:sz w:val="24"/>
                <w:szCs w:val="24"/>
                <w:u w:val="none"/>
              </w:rPr>
            </w:pPr>
          </w:p>
        </w:tc>
      </w:tr>
      <w:tr w14:paraId="4DA78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4" w:type="dxa"/>
            <w:shd w:val="clear" w:color="auto" w:fill="auto"/>
            <w:vAlign w:val="center"/>
          </w:tcPr>
          <w:p w14:paraId="2B822F70">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6706" w:type="dxa"/>
            <w:gridSpan w:val="2"/>
            <w:shd w:val="clear" w:color="auto" w:fill="auto"/>
            <w:vAlign w:val="center"/>
          </w:tcPr>
          <w:p w14:paraId="3098F7E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法定代表人授权文件</w:t>
            </w:r>
          </w:p>
        </w:tc>
        <w:tc>
          <w:tcPr>
            <w:tcW w:w="883" w:type="dxa"/>
            <w:shd w:val="clear" w:color="auto" w:fill="auto"/>
            <w:noWrap/>
            <w:vAlign w:val="center"/>
          </w:tcPr>
          <w:p w14:paraId="7B9105BB">
            <w:pPr>
              <w:rPr>
                <w:rFonts w:hint="eastAsia" w:ascii="仿宋" w:hAnsi="仿宋" w:eastAsia="仿宋" w:cs="仿宋"/>
                <w:i w:val="0"/>
                <w:iCs w:val="0"/>
                <w:color w:val="000000"/>
                <w:sz w:val="24"/>
                <w:szCs w:val="24"/>
                <w:u w:val="none"/>
              </w:rPr>
            </w:pPr>
          </w:p>
        </w:tc>
        <w:tc>
          <w:tcPr>
            <w:tcW w:w="1827" w:type="dxa"/>
            <w:shd w:val="clear" w:color="auto" w:fill="auto"/>
            <w:noWrap/>
            <w:vAlign w:val="center"/>
          </w:tcPr>
          <w:p w14:paraId="6B1C2A98">
            <w:pPr>
              <w:rPr>
                <w:rFonts w:hint="eastAsia" w:ascii="仿宋" w:hAnsi="仿宋" w:eastAsia="仿宋" w:cs="仿宋"/>
                <w:i w:val="0"/>
                <w:iCs w:val="0"/>
                <w:color w:val="000000"/>
                <w:sz w:val="24"/>
                <w:szCs w:val="24"/>
                <w:u w:val="none"/>
              </w:rPr>
            </w:pPr>
          </w:p>
        </w:tc>
      </w:tr>
      <w:tr w14:paraId="62B62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4" w:type="dxa"/>
            <w:shd w:val="clear" w:color="auto" w:fill="auto"/>
            <w:vAlign w:val="center"/>
          </w:tcPr>
          <w:p w14:paraId="3DE27F55">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5</w:t>
            </w:r>
          </w:p>
        </w:tc>
        <w:tc>
          <w:tcPr>
            <w:tcW w:w="6706" w:type="dxa"/>
            <w:gridSpan w:val="2"/>
            <w:shd w:val="clear" w:color="auto" w:fill="auto"/>
            <w:vAlign w:val="center"/>
          </w:tcPr>
          <w:p w14:paraId="79D2769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投标人的详细介绍资料</w:t>
            </w:r>
          </w:p>
        </w:tc>
        <w:tc>
          <w:tcPr>
            <w:tcW w:w="883" w:type="dxa"/>
            <w:shd w:val="clear" w:color="auto" w:fill="auto"/>
            <w:noWrap/>
            <w:vAlign w:val="center"/>
          </w:tcPr>
          <w:p w14:paraId="49D80B46">
            <w:pPr>
              <w:rPr>
                <w:rFonts w:hint="eastAsia" w:ascii="仿宋" w:hAnsi="仿宋" w:eastAsia="仿宋" w:cs="仿宋"/>
                <w:i w:val="0"/>
                <w:iCs w:val="0"/>
                <w:color w:val="000000"/>
                <w:sz w:val="24"/>
                <w:szCs w:val="24"/>
                <w:u w:val="none"/>
              </w:rPr>
            </w:pPr>
          </w:p>
        </w:tc>
        <w:tc>
          <w:tcPr>
            <w:tcW w:w="1827" w:type="dxa"/>
            <w:shd w:val="clear" w:color="auto" w:fill="auto"/>
            <w:noWrap/>
            <w:vAlign w:val="center"/>
          </w:tcPr>
          <w:p w14:paraId="108C9AA6">
            <w:pPr>
              <w:rPr>
                <w:rFonts w:hint="eastAsia" w:ascii="仿宋" w:hAnsi="仿宋" w:eastAsia="仿宋" w:cs="仿宋"/>
                <w:i w:val="0"/>
                <w:iCs w:val="0"/>
                <w:color w:val="000000"/>
                <w:sz w:val="24"/>
                <w:szCs w:val="24"/>
                <w:u w:val="none"/>
              </w:rPr>
            </w:pPr>
          </w:p>
        </w:tc>
      </w:tr>
      <w:tr w14:paraId="0BE2A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4" w:type="dxa"/>
            <w:shd w:val="clear" w:color="auto" w:fill="auto"/>
            <w:vAlign w:val="center"/>
          </w:tcPr>
          <w:p w14:paraId="579727FE">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6</w:t>
            </w:r>
          </w:p>
        </w:tc>
        <w:tc>
          <w:tcPr>
            <w:tcW w:w="6706" w:type="dxa"/>
            <w:gridSpan w:val="2"/>
            <w:shd w:val="clear" w:color="auto" w:fill="auto"/>
            <w:vAlign w:val="center"/>
          </w:tcPr>
          <w:p w14:paraId="5D6A5B0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投标方应提交2022-2024年间转向管柱产品在主流客车企业（仅限宇通、金龙联合、苏州金龙、中通及金旅）的业绩证明文件以及销售额证明材料</w:t>
            </w:r>
          </w:p>
        </w:tc>
        <w:tc>
          <w:tcPr>
            <w:tcW w:w="883" w:type="dxa"/>
            <w:shd w:val="clear" w:color="auto" w:fill="auto"/>
            <w:noWrap/>
            <w:vAlign w:val="center"/>
          </w:tcPr>
          <w:p w14:paraId="0B1658DC">
            <w:pPr>
              <w:rPr>
                <w:rFonts w:hint="eastAsia" w:ascii="仿宋" w:hAnsi="仿宋" w:eastAsia="仿宋" w:cs="仿宋"/>
                <w:i w:val="0"/>
                <w:iCs w:val="0"/>
                <w:color w:val="000000"/>
                <w:sz w:val="24"/>
                <w:szCs w:val="24"/>
                <w:u w:val="none"/>
              </w:rPr>
            </w:pPr>
          </w:p>
        </w:tc>
        <w:tc>
          <w:tcPr>
            <w:tcW w:w="1827" w:type="dxa"/>
            <w:shd w:val="clear" w:color="auto" w:fill="auto"/>
            <w:noWrap/>
            <w:vAlign w:val="center"/>
          </w:tcPr>
          <w:p w14:paraId="748CA9D2">
            <w:pPr>
              <w:rPr>
                <w:rFonts w:hint="eastAsia" w:ascii="仿宋" w:hAnsi="仿宋" w:eastAsia="仿宋" w:cs="仿宋"/>
                <w:i w:val="0"/>
                <w:iCs w:val="0"/>
                <w:color w:val="000000"/>
                <w:sz w:val="24"/>
                <w:szCs w:val="24"/>
                <w:u w:val="none"/>
              </w:rPr>
            </w:pPr>
          </w:p>
        </w:tc>
      </w:tr>
      <w:tr w14:paraId="0D846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4" w:type="dxa"/>
            <w:shd w:val="clear" w:color="auto" w:fill="auto"/>
            <w:vAlign w:val="center"/>
          </w:tcPr>
          <w:p w14:paraId="749AE31A">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7</w:t>
            </w:r>
          </w:p>
        </w:tc>
        <w:tc>
          <w:tcPr>
            <w:tcW w:w="6706" w:type="dxa"/>
            <w:gridSpan w:val="2"/>
            <w:shd w:val="clear" w:color="auto" w:fill="auto"/>
            <w:vAlign w:val="center"/>
          </w:tcPr>
          <w:p w14:paraId="0E751A6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有转向管柱产品自主研发及生产制造能力的证明材料</w:t>
            </w:r>
          </w:p>
        </w:tc>
        <w:tc>
          <w:tcPr>
            <w:tcW w:w="883" w:type="dxa"/>
            <w:shd w:val="clear" w:color="auto" w:fill="auto"/>
            <w:noWrap/>
            <w:vAlign w:val="center"/>
          </w:tcPr>
          <w:p w14:paraId="36F323F5">
            <w:pPr>
              <w:rPr>
                <w:rFonts w:hint="eastAsia" w:ascii="仿宋" w:hAnsi="仿宋" w:eastAsia="仿宋" w:cs="仿宋"/>
                <w:i w:val="0"/>
                <w:iCs w:val="0"/>
                <w:color w:val="000000"/>
                <w:sz w:val="24"/>
                <w:szCs w:val="24"/>
                <w:u w:val="none"/>
              </w:rPr>
            </w:pPr>
          </w:p>
        </w:tc>
        <w:tc>
          <w:tcPr>
            <w:tcW w:w="1827" w:type="dxa"/>
            <w:shd w:val="clear" w:color="auto" w:fill="auto"/>
            <w:noWrap/>
            <w:vAlign w:val="center"/>
          </w:tcPr>
          <w:p w14:paraId="7A4C9F42">
            <w:pPr>
              <w:rPr>
                <w:rFonts w:hint="eastAsia" w:ascii="仿宋" w:hAnsi="仿宋" w:eastAsia="仿宋" w:cs="仿宋"/>
                <w:i w:val="0"/>
                <w:iCs w:val="0"/>
                <w:color w:val="000000"/>
                <w:sz w:val="24"/>
                <w:szCs w:val="24"/>
                <w:u w:val="none"/>
              </w:rPr>
            </w:pPr>
          </w:p>
        </w:tc>
      </w:tr>
      <w:tr w14:paraId="11E6C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4" w:type="dxa"/>
            <w:shd w:val="clear" w:color="auto" w:fill="auto"/>
            <w:vAlign w:val="center"/>
          </w:tcPr>
          <w:p w14:paraId="0A9FD337">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8</w:t>
            </w:r>
          </w:p>
        </w:tc>
        <w:tc>
          <w:tcPr>
            <w:tcW w:w="6706" w:type="dxa"/>
            <w:gridSpan w:val="2"/>
            <w:shd w:val="clear" w:color="auto" w:fill="auto"/>
            <w:vAlign w:val="center"/>
          </w:tcPr>
          <w:p w14:paraId="70378FB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无失信记录</w:t>
            </w:r>
          </w:p>
        </w:tc>
        <w:tc>
          <w:tcPr>
            <w:tcW w:w="883" w:type="dxa"/>
            <w:shd w:val="clear" w:color="auto" w:fill="auto"/>
            <w:noWrap/>
            <w:vAlign w:val="center"/>
          </w:tcPr>
          <w:p w14:paraId="305B43CF">
            <w:pPr>
              <w:rPr>
                <w:rFonts w:hint="eastAsia" w:ascii="仿宋" w:hAnsi="仿宋" w:eastAsia="仿宋" w:cs="仿宋"/>
                <w:i w:val="0"/>
                <w:iCs w:val="0"/>
                <w:color w:val="000000"/>
                <w:sz w:val="24"/>
                <w:szCs w:val="24"/>
                <w:u w:val="none"/>
              </w:rPr>
            </w:pPr>
          </w:p>
        </w:tc>
        <w:tc>
          <w:tcPr>
            <w:tcW w:w="1827" w:type="dxa"/>
            <w:shd w:val="clear" w:color="auto" w:fill="auto"/>
            <w:noWrap/>
            <w:vAlign w:val="center"/>
          </w:tcPr>
          <w:p w14:paraId="6095817F">
            <w:pPr>
              <w:rPr>
                <w:rFonts w:hint="eastAsia" w:ascii="仿宋" w:hAnsi="仿宋" w:eastAsia="仿宋" w:cs="仿宋"/>
                <w:i w:val="0"/>
                <w:iCs w:val="0"/>
                <w:color w:val="000000"/>
                <w:sz w:val="24"/>
                <w:szCs w:val="24"/>
                <w:u w:val="none"/>
              </w:rPr>
            </w:pPr>
          </w:p>
        </w:tc>
      </w:tr>
      <w:tr w14:paraId="46F92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4" w:type="dxa"/>
            <w:shd w:val="clear" w:color="auto" w:fill="auto"/>
            <w:vAlign w:val="center"/>
          </w:tcPr>
          <w:p w14:paraId="1D41EBB0">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9</w:t>
            </w:r>
          </w:p>
        </w:tc>
        <w:tc>
          <w:tcPr>
            <w:tcW w:w="6706" w:type="dxa"/>
            <w:gridSpan w:val="2"/>
            <w:shd w:val="clear" w:color="auto" w:fill="auto"/>
            <w:vAlign w:val="center"/>
          </w:tcPr>
          <w:p w14:paraId="4B58D77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近3年内在企业经营活动中无重大违法行为</w:t>
            </w:r>
          </w:p>
        </w:tc>
        <w:tc>
          <w:tcPr>
            <w:tcW w:w="883" w:type="dxa"/>
            <w:shd w:val="clear" w:color="auto" w:fill="auto"/>
            <w:noWrap/>
            <w:vAlign w:val="center"/>
          </w:tcPr>
          <w:p w14:paraId="560FABF8">
            <w:pPr>
              <w:rPr>
                <w:rFonts w:hint="eastAsia" w:ascii="仿宋" w:hAnsi="仿宋" w:eastAsia="仿宋" w:cs="仿宋"/>
                <w:i w:val="0"/>
                <w:iCs w:val="0"/>
                <w:color w:val="000000"/>
                <w:sz w:val="24"/>
                <w:szCs w:val="24"/>
                <w:u w:val="none"/>
              </w:rPr>
            </w:pPr>
          </w:p>
        </w:tc>
        <w:tc>
          <w:tcPr>
            <w:tcW w:w="1827" w:type="dxa"/>
            <w:shd w:val="clear" w:color="auto" w:fill="auto"/>
            <w:noWrap/>
            <w:vAlign w:val="center"/>
          </w:tcPr>
          <w:p w14:paraId="09A5DDB8">
            <w:pPr>
              <w:rPr>
                <w:rFonts w:hint="eastAsia" w:ascii="仿宋" w:hAnsi="仿宋" w:eastAsia="仿宋" w:cs="仿宋"/>
                <w:i w:val="0"/>
                <w:iCs w:val="0"/>
                <w:color w:val="000000"/>
                <w:sz w:val="24"/>
                <w:szCs w:val="24"/>
                <w:u w:val="none"/>
              </w:rPr>
            </w:pPr>
          </w:p>
        </w:tc>
      </w:tr>
      <w:tr w14:paraId="1154C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4" w:type="dxa"/>
            <w:shd w:val="clear" w:color="auto" w:fill="auto"/>
            <w:vAlign w:val="center"/>
          </w:tcPr>
          <w:p w14:paraId="1DB18A4A">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10</w:t>
            </w:r>
          </w:p>
        </w:tc>
        <w:tc>
          <w:tcPr>
            <w:tcW w:w="6706" w:type="dxa"/>
            <w:gridSpan w:val="2"/>
            <w:shd w:val="clear" w:color="auto" w:fill="auto"/>
            <w:vAlign w:val="center"/>
          </w:tcPr>
          <w:p w14:paraId="2A1FFAF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未曾因质量问题、交付延误、重大失信行为、违约或其他不良行为而被福汽集团及其下属企业列入重大负面评价名单</w:t>
            </w:r>
          </w:p>
        </w:tc>
        <w:tc>
          <w:tcPr>
            <w:tcW w:w="883" w:type="dxa"/>
            <w:shd w:val="clear" w:color="auto" w:fill="auto"/>
            <w:noWrap/>
            <w:vAlign w:val="center"/>
          </w:tcPr>
          <w:p w14:paraId="78AFA154">
            <w:pPr>
              <w:rPr>
                <w:rFonts w:hint="eastAsia" w:ascii="仿宋" w:hAnsi="仿宋" w:eastAsia="仿宋" w:cs="仿宋"/>
                <w:i w:val="0"/>
                <w:iCs w:val="0"/>
                <w:color w:val="000000"/>
                <w:sz w:val="24"/>
                <w:szCs w:val="24"/>
                <w:u w:val="none"/>
              </w:rPr>
            </w:pPr>
          </w:p>
        </w:tc>
        <w:tc>
          <w:tcPr>
            <w:tcW w:w="1827" w:type="dxa"/>
            <w:shd w:val="clear" w:color="auto" w:fill="auto"/>
            <w:noWrap/>
            <w:vAlign w:val="center"/>
          </w:tcPr>
          <w:p w14:paraId="04D815B2">
            <w:pPr>
              <w:rPr>
                <w:rFonts w:hint="eastAsia" w:ascii="仿宋" w:hAnsi="仿宋" w:eastAsia="仿宋" w:cs="仿宋"/>
                <w:i w:val="0"/>
                <w:iCs w:val="0"/>
                <w:color w:val="000000"/>
                <w:sz w:val="24"/>
                <w:szCs w:val="24"/>
                <w:u w:val="none"/>
              </w:rPr>
            </w:pPr>
          </w:p>
        </w:tc>
      </w:tr>
      <w:tr w14:paraId="19333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4" w:type="dxa"/>
            <w:shd w:val="clear" w:color="auto" w:fill="auto"/>
            <w:vAlign w:val="center"/>
          </w:tcPr>
          <w:p w14:paraId="16AE7C07">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11</w:t>
            </w:r>
          </w:p>
        </w:tc>
        <w:tc>
          <w:tcPr>
            <w:tcW w:w="6706" w:type="dxa"/>
            <w:gridSpan w:val="2"/>
            <w:shd w:val="clear" w:color="auto" w:fill="auto"/>
            <w:vAlign w:val="center"/>
          </w:tcPr>
          <w:p w14:paraId="592D818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仅限单一实体进行投标，不接受任何形式的联合体参与</w:t>
            </w:r>
          </w:p>
        </w:tc>
        <w:tc>
          <w:tcPr>
            <w:tcW w:w="883" w:type="dxa"/>
            <w:shd w:val="clear" w:color="auto" w:fill="auto"/>
            <w:noWrap/>
            <w:vAlign w:val="center"/>
          </w:tcPr>
          <w:p w14:paraId="64668732">
            <w:pPr>
              <w:rPr>
                <w:rFonts w:hint="eastAsia" w:ascii="仿宋" w:hAnsi="仿宋" w:eastAsia="仿宋" w:cs="仿宋"/>
                <w:i w:val="0"/>
                <w:iCs w:val="0"/>
                <w:color w:val="000000"/>
                <w:sz w:val="24"/>
                <w:szCs w:val="24"/>
                <w:u w:val="none"/>
              </w:rPr>
            </w:pPr>
          </w:p>
        </w:tc>
        <w:tc>
          <w:tcPr>
            <w:tcW w:w="1827" w:type="dxa"/>
            <w:shd w:val="clear" w:color="auto" w:fill="auto"/>
            <w:noWrap/>
            <w:vAlign w:val="center"/>
          </w:tcPr>
          <w:p w14:paraId="4F6B0523">
            <w:pPr>
              <w:rPr>
                <w:rFonts w:hint="eastAsia" w:ascii="仿宋" w:hAnsi="仿宋" w:eastAsia="仿宋" w:cs="仿宋"/>
                <w:i w:val="0"/>
                <w:iCs w:val="0"/>
                <w:color w:val="000000"/>
                <w:sz w:val="24"/>
                <w:szCs w:val="24"/>
                <w:u w:val="none"/>
              </w:rPr>
            </w:pPr>
          </w:p>
        </w:tc>
      </w:tr>
      <w:tr w14:paraId="10886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4" w:type="dxa"/>
            <w:shd w:val="clear" w:color="auto" w:fill="auto"/>
            <w:vAlign w:val="center"/>
          </w:tcPr>
          <w:p w14:paraId="68F54857">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12</w:t>
            </w:r>
          </w:p>
        </w:tc>
        <w:tc>
          <w:tcPr>
            <w:tcW w:w="6706" w:type="dxa"/>
            <w:gridSpan w:val="2"/>
            <w:shd w:val="clear" w:color="auto" w:fill="auto"/>
            <w:vAlign w:val="center"/>
          </w:tcPr>
          <w:p w14:paraId="7F86ACC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仅限直接生产制造商投标，不接受代理商或经销商参与</w:t>
            </w:r>
          </w:p>
        </w:tc>
        <w:tc>
          <w:tcPr>
            <w:tcW w:w="883" w:type="dxa"/>
            <w:shd w:val="clear" w:color="auto" w:fill="auto"/>
            <w:noWrap/>
            <w:vAlign w:val="center"/>
          </w:tcPr>
          <w:p w14:paraId="6CB0AD2E">
            <w:pPr>
              <w:rPr>
                <w:rFonts w:hint="eastAsia" w:ascii="仿宋" w:hAnsi="仿宋" w:eastAsia="仿宋" w:cs="仿宋"/>
                <w:i w:val="0"/>
                <w:iCs w:val="0"/>
                <w:color w:val="000000"/>
                <w:sz w:val="24"/>
                <w:szCs w:val="24"/>
                <w:u w:val="none"/>
              </w:rPr>
            </w:pPr>
          </w:p>
        </w:tc>
        <w:tc>
          <w:tcPr>
            <w:tcW w:w="1827" w:type="dxa"/>
            <w:shd w:val="clear" w:color="auto" w:fill="auto"/>
            <w:noWrap/>
            <w:vAlign w:val="center"/>
          </w:tcPr>
          <w:p w14:paraId="665A00E3">
            <w:pPr>
              <w:rPr>
                <w:rFonts w:hint="eastAsia" w:ascii="仿宋" w:hAnsi="仿宋" w:eastAsia="仿宋" w:cs="仿宋"/>
                <w:i w:val="0"/>
                <w:iCs w:val="0"/>
                <w:color w:val="000000"/>
                <w:sz w:val="24"/>
                <w:szCs w:val="24"/>
                <w:u w:val="none"/>
              </w:rPr>
            </w:pPr>
          </w:p>
        </w:tc>
      </w:tr>
      <w:tr w14:paraId="15291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4" w:type="dxa"/>
            <w:shd w:val="clear" w:color="auto" w:fill="auto"/>
            <w:vAlign w:val="center"/>
          </w:tcPr>
          <w:p w14:paraId="136A249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w:t>
            </w:r>
          </w:p>
        </w:tc>
        <w:tc>
          <w:tcPr>
            <w:tcW w:w="6706" w:type="dxa"/>
            <w:gridSpan w:val="2"/>
            <w:shd w:val="clear" w:color="auto" w:fill="auto"/>
            <w:vAlign w:val="center"/>
          </w:tcPr>
          <w:p w14:paraId="78371F0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FF0000"/>
                <w:kern w:val="0"/>
                <w:sz w:val="24"/>
                <w:szCs w:val="24"/>
                <w:u w:val="none"/>
                <w:lang w:val="en-US" w:eastAsia="zh-CN" w:bidi="ar"/>
              </w:rPr>
              <w:t>同意按直送上线（JIT)或第三方物流模式供货，直送生产线</w:t>
            </w:r>
          </w:p>
        </w:tc>
        <w:tc>
          <w:tcPr>
            <w:tcW w:w="883" w:type="dxa"/>
            <w:shd w:val="clear" w:color="auto" w:fill="auto"/>
            <w:noWrap/>
            <w:vAlign w:val="center"/>
          </w:tcPr>
          <w:p w14:paraId="7C6A9794">
            <w:pPr>
              <w:rPr>
                <w:rFonts w:hint="eastAsia" w:ascii="仿宋" w:hAnsi="仿宋" w:eastAsia="仿宋" w:cs="仿宋"/>
                <w:i w:val="0"/>
                <w:iCs w:val="0"/>
                <w:color w:val="000000"/>
                <w:sz w:val="24"/>
                <w:szCs w:val="24"/>
                <w:u w:val="none"/>
              </w:rPr>
            </w:pPr>
          </w:p>
        </w:tc>
        <w:tc>
          <w:tcPr>
            <w:tcW w:w="1827" w:type="dxa"/>
            <w:shd w:val="clear" w:color="auto" w:fill="auto"/>
            <w:noWrap/>
            <w:vAlign w:val="center"/>
          </w:tcPr>
          <w:p w14:paraId="2285EE4C">
            <w:pPr>
              <w:rPr>
                <w:rFonts w:hint="eastAsia" w:ascii="仿宋" w:hAnsi="仿宋" w:eastAsia="仿宋" w:cs="仿宋"/>
                <w:i w:val="0"/>
                <w:iCs w:val="0"/>
                <w:color w:val="000000"/>
                <w:sz w:val="24"/>
                <w:szCs w:val="24"/>
                <w:u w:val="none"/>
              </w:rPr>
            </w:pPr>
          </w:p>
        </w:tc>
      </w:tr>
      <w:tr w14:paraId="05FCB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vAlign w:val="center"/>
          </w:tcPr>
          <w:p w14:paraId="4EECE0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声明与承诺</w:t>
            </w:r>
          </w:p>
        </w:tc>
      </w:tr>
      <w:tr w14:paraId="11801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3" w:hRule="atLeast"/>
        </w:trPr>
        <w:tc>
          <w:tcPr>
            <w:tcW w:w="10140" w:type="dxa"/>
            <w:gridSpan w:val="5"/>
            <w:shd w:val="clear" w:color="auto" w:fill="auto"/>
            <w:vAlign w:val="center"/>
          </w:tcPr>
          <w:p w14:paraId="7D4339FF">
            <w:pPr>
              <w:keepNext w:val="0"/>
              <w:keepLines w:val="0"/>
              <w:widowControl/>
              <w:suppressLineNumbers w:val="0"/>
              <w:spacing w:line="36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我司报名参与贵司招标项目，现郑重声明与承诺：</w:t>
            </w:r>
          </w:p>
          <w:p w14:paraId="1080B4ED">
            <w:pPr>
              <w:keepNext w:val="0"/>
              <w:keepLines w:val="0"/>
              <w:widowControl/>
              <w:numPr>
                <w:ilvl w:val="0"/>
                <w:numId w:val="1"/>
              </w:numPr>
              <w:suppressLineNumbers w:val="0"/>
              <w:spacing w:line="360" w:lineRule="auto"/>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所填写的报名表内容及提供的全部报名材料均真实、准确、完整，不存在虚假记载、误导性陈述或重大遗漏。如有不</w:t>
            </w:r>
            <w:bookmarkStart w:id="0" w:name="_GoBack"/>
            <w:bookmarkEnd w:id="0"/>
            <w:r>
              <w:rPr>
                <w:rFonts w:hint="eastAsia" w:ascii="仿宋" w:hAnsi="仿宋" w:eastAsia="仿宋" w:cs="仿宋"/>
                <w:i w:val="0"/>
                <w:iCs w:val="0"/>
                <w:color w:val="000000"/>
                <w:kern w:val="0"/>
                <w:sz w:val="24"/>
                <w:szCs w:val="24"/>
                <w:u w:val="none"/>
                <w:lang w:val="en-US" w:eastAsia="zh-CN" w:bidi="ar"/>
              </w:rPr>
              <w:t>实，我司愿承担由此引起的一切法律责任。</w:t>
            </w:r>
          </w:p>
          <w:p w14:paraId="42D440B0">
            <w:pPr>
              <w:keepNext w:val="0"/>
              <w:keepLines w:val="0"/>
              <w:widowControl/>
              <w:numPr>
                <w:ilvl w:val="0"/>
                <w:numId w:val="1"/>
              </w:numPr>
              <w:suppressLineNumbers w:val="0"/>
              <w:spacing w:line="360" w:lineRule="auto"/>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我司完全理解并接受招标公告中规定的各项要求和资质条件。如我司不符合资格要求或提供虚假材料，招标方有权取消我司报名或投标资格，并由我司承担相应后果。</w:t>
            </w:r>
          </w:p>
          <w:p w14:paraId="2C92965D">
            <w:pPr>
              <w:keepNext w:val="0"/>
              <w:keepLines w:val="0"/>
              <w:widowControl/>
              <w:numPr>
                <w:ilvl w:val="0"/>
                <w:numId w:val="1"/>
              </w:numPr>
              <w:suppressLineNumbers w:val="0"/>
              <w:spacing w:line="360" w:lineRule="auto"/>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我司保证在招标过程中遵守国家法律法规和政府采购相关规定，不与其他供应商串通投标，不采取任何不正当手段谋取中标。如有违反，愿接受相应处罚。</w:t>
            </w:r>
          </w:p>
          <w:p w14:paraId="03844663">
            <w:pPr>
              <w:keepNext w:val="0"/>
              <w:keepLines w:val="0"/>
              <w:widowControl/>
              <w:numPr>
                <w:ilvl w:val="0"/>
                <w:numId w:val="1"/>
              </w:numPr>
              <w:suppressLineNumbers w:val="0"/>
              <w:spacing w:line="360" w:lineRule="auto"/>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我司同意招标方保留对报名信息和材料进行核实和澄清的权利。如招标方要求补充材料或说明，我司将积极配合并在规定时间内提供。</w:t>
            </w:r>
          </w:p>
          <w:p w14:paraId="106455DD">
            <w:pPr>
              <w:keepNext w:val="0"/>
              <w:keepLines w:val="0"/>
              <w:widowControl/>
              <w:numPr>
                <w:ilvl w:val="0"/>
                <w:numId w:val="0"/>
              </w:numPr>
              <w:suppressLineNumbers w:val="0"/>
              <w:spacing w:line="360" w:lineRule="auto"/>
              <w:jc w:val="left"/>
              <w:textAlignment w:val="center"/>
              <w:rPr>
                <w:rFonts w:hint="eastAsia" w:ascii="仿宋" w:hAnsi="仿宋" w:eastAsia="仿宋" w:cs="仿宋"/>
                <w:i w:val="0"/>
                <w:iCs w:val="0"/>
                <w:color w:val="000000"/>
                <w:kern w:val="0"/>
                <w:sz w:val="24"/>
                <w:szCs w:val="24"/>
                <w:u w:val="none"/>
                <w:lang w:val="en-US" w:eastAsia="zh-CN" w:bidi="ar"/>
              </w:rPr>
            </w:pPr>
          </w:p>
          <w:p w14:paraId="334BD200">
            <w:pPr>
              <w:keepNext w:val="0"/>
              <w:keepLines w:val="0"/>
              <w:widowControl/>
              <w:numPr>
                <w:ilvl w:val="0"/>
                <w:numId w:val="0"/>
              </w:numPr>
              <w:suppressLineNumbers w:val="0"/>
              <w:spacing w:line="360" w:lineRule="auto"/>
              <w:jc w:val="left"/>
              <w:textAlignment w:val="center"/>
              <w:rPr>
                <w:rStyle w:val="6"/>
                <w:lang w:val="en-US" w:eastAsia="zh-CN" w:bidi="ar"/>
              </w:rPr>
            </w:pPr>
            <w:r>
              <w:rPr>
                <w:rFonts w:hint="eastAsia" w:ascii="仿宋" w:hAnsi="仿宋" w:eastAsia="仿宋" w:cs="仿宋"/>
                <w:i w:val="0"/>
                <w:iCs w:val="0"/>
                <w:color w:val="000000"/>
                <w:kern w:val="0"/>
                <w:sz w:val="24"/>
                <w:szCs w:val="24"/>
                <w:u w:val="none"/>
                <w:lang w:val="en-US" w:eastAsia="zh-CN" w:bidi="ar"/>
              </w:rPr>
              <w:t xml:space="preserve">                                                </w:t>
            </w:r>
            <w:r>
              <w:rPr>
                <w:rStyle w:val="6"/>
                <w:lang w:val="en-US" w:eastAsia="zh-CN" w:bidi="ar"/>
              </w:rPr>
              <w:t>供应商名称(盖章)：</w:t>
            </w:r>
          </w:p>
          <w:p w14:paraId="30A6951C">
            <w:pPr>
              <w:keepNext w:val="0"/>
              <w:keepLines w:val="0"/>
              <w:widowControl/>
              <w:numPr>
                <w:ilvl w:val="0"/>
                <w:numId w:val="0"/>
              </w:numPr>
              <w:suppressLineNumbers w:val="0"/>
              <w:spacing w:line="360" w:lineRule="auto"/>
              <w:jc w:val="left"/>
              <w:textAlignment w:val="center"/>
              <w:rPr>
                <w:rStyle w:val="6"/>
                <w:lang w:val="en-US" w:eastAsia="zh-CN" w:bidi="ar"/>
              </w:rPr>
            </w:pPr>
            <w:r>
              <w:rPr>
                <w:rStyle w:val="6"/>
                <w:rFonts w:hint="eastAsia"/>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t xml:space="preserve">    </w:t>
            </w:r>
            <w:r>
              <w:rPr>
                <w:rStyle w:val="6"/>
                <w:lang w:val="en-US" w:eastAsia="zh-CN" w:bidi="ar"/>
              </w:rPr>
              <w:t>法定代表人签字：</w:t>
            </w:r>
          </w:p>
          <w:p w14:paraId="621FA2DC">
            <w:pPr>
              <w:keepNext w:val="0"/>
              <w:keepLines w:val="0"/>
              <w:widowControl/>
              <w:numPr>
                <w:ilvl w:val="0"/>
                <w:numId w:val="0"/>
              </w:numPr>
              <w:suppressLineNumbers w:val="0"/>
              <w:spacing w:line="360" w:lineRule="auto"/>
              <w:jc w:val="left"/>
              <w:textAlignment w:val="center"/>
              <w:rPr>
                <w:rStyle w:val="6"/>
                <w:rFonts w:hint="default"/>
                <w:lang w:val="en-US" w:eastAsia="zh-CN" w:bidi="ar"/>
              </w:rPr>
            </w:pPr>
            <w:r>
              <w:rPr>
                <w:rFonts w:hint="eastAsia" w:ascii="仿宋" w:hAnsi="仿宋" w:eastAsia="仿宋" w:cs="仿宋"/>
                <w:i w:val="0"/>
                <w:iCs w:val="0"/>
                <w:color w:val="000000"/>
                <w:kern w:val="0"/>
                <w:sz w:val="24"/>
                <w:szCs w:val="24"/>
                <w:u w:val="none"/>
                <w:lang w:val="en-US" w:eastAsia="zh-CN" w:bidi="ar"/>
              </w:rPr>
              <w:t xml:space="preserve">                                                </w:t>
            </w:r>
            <w:r>
              <w:rPr>
                <w:rStyle w:val="6"/>
                <w:lang w:val="en-US" w:eastAsia="zh-CN" w:bidi="ar"/>
              </w:rPr>
              <w:t>报名日期：20XX年XX月XX日</w:t>
            </w:r>
          </w:p>
        </w:tc>
      </w:tr>
      <w:tr w14:paraId="2682B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40" w:type="dxa"/>
            <w:gridSpan w:val="5"/>
            <w:shd w:val="clear" w:color="auto" w:fill="auto"/>
            <w:vAlign w:val="center"/>
          </w:tcPr>
          <w:p w14:paraId="60F156EE">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附件清单</w:t>
            </w:r>
          </w:p>
          <w:p w14:paraId="5BEFF49A">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iCs/>
                <w:color w:val="000000"/>
                <w:kern w:val="0"/>
                <w:sz w:val="24"/>
                <w:szCs w:val="24"/>
                <w:u w:val="none"/>
                <w:lang w:val="en-US" w:eastAsia="zh-CN" w:bidi="ar"/>
              </w:rPr>
              <w:t>(请列出随本报名表提交的所有附件材料名称及数量，以便核对；以下表格可自行增加行数）</w:t>
            </w:r>
          </w:p>
        </w:tc>
      </w:tr>
      <w:tr w14:paraId="074B8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24" w:type="dxa"/>
            <w:shd w:val="clear" w:color="auto" w:fill="auto"/>
            <w:noWrap/>
            <w:vAlign w:val="center"/>
          </w:tcPr>
          <w:p w14:paraId="785C614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6706" w:type="dxa"/>
            <w:gridSpan w:val="2"/>
            <w:shd w:val="clear" w:color="auto" w:fill="auto"/>
            <w:noWrap/>
            <w:vAlign w:val="center"/>
          </w:tcPr>
          <w:p w14:paraId="0DF2F8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附件名称</w:t>
            </w:r>
          </w:p>
        </w:tc>
        <w:tc>
          <w:tcPr>
            <w:tcW w:w="883" w:type="dxa"/>
            <w:shd w:val="clear" w:color="auto" w:fill="auto"/>
            <w:noWrap/>
            <w:vAlign w:val="center"/>
          </w:tcPr>
          <w:p w14:paraId="3CDC4DB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827" w:type="dxa"/>
            <w:shd w:val="clear" w:color="auto" w:fill="auto"/>
            <w:noWrap/>
            <w:vAlign w:val="center"/>
          </w:tcPr>
          <w:p w14:paraId="6D5A2D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3AE6D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24" w:type="dxa"/>
            <w:shd w:val="clear" w:color="auto" w:fill="auto"/>
            <w:noWrap/>
            <w:vAlign w:val="center"/>
          </w:tcPr>
          <w:p w14:paraId="1C72A4EB">
            <w:pPr>
              <w:jc w:val="both"/>
              <w:rPr>
                <w:rFonts w:hint="eastAsia" w:ascii="宋体" w:hAnsi="宋体" w:eastAsia="宋体" w:cs="宋体"/>
                <w:i w:val="0"/>
                <w:iCs w:val="0"/>
                <w:color w:val="000000"/>
                <w:sz w:val="24"/>
                <w:szCs w:val="24"/>
                <w:u w:val="none"/>
              </w:rPr>
            </w:pPr>
          </w:p>
        </w:tc>
        <w:tc>
          <w:tcPr>
            <w:tcW w:w="6706" w:type="dxa"/>
            <w:gridSpan w:val="2"/>
            <w:shd w:val="clear" w:color="auto" w:fill="auto"/>
            <w:noWrap/>
            <w:vAlign w:val="center"/>
          </w:tcPr>
          <w:p w14:paraId="06E62B66">
            <w:pPr>
              <w:jc w:val="both"/>
              <w:rPr>
                <w:rFonts w:hint="eastAsia" w:ascii="宋体" w:hAnsi="宋体" w:eastAsia="宋体" w:cs="宋体"/>
                <w:i w:val="0"/>
                <w:iCs w:val="0"/>
                <w:color w:val="000000"/>
                <w:sz w:val="24"/>
                <w:szCs w:val="24"/>
                <w:u w:val="none"/>
              </w:rPr>
            </w:pPr>
          </w:p>
        </w:tc>
        <w:tc>
          <w:tcPr>
            <w:tcW w:w="883" w:type="dxa"/>
            <w:shd w:val="clear" w:color="auto" w:fill="auto"/>
            <w:noWrap/>
            <w:vAlign w:val="center"/>
          </w:tcPr>
          <w:p w14:paraId="11053364">
            <w:pPr>
              <w:jc w:val="both"/>
              <w:rPr>
                <w:rFonts w:hint="eastAsia" w:ascii="宋体" w:hAnsi="宋体" w:eastAsia="宋体" w:cs="宋体"/>
                <w:i w:val="0"/>
                <w:iCs w:val="0"/>
                <w:color w:val="000000"/>
                <w:sz w:val="24"/>
                <w:szCs w:val="24"/>
                <w:u w:val="none"/>
              </w:rPr>
            </w:pPr>
          </w:p>
        </w:tc>
        <w:tc>
          <w:tcPr>
            <w:tcW w:w="1827" w:type="dxa"/>
            <w:shd w:val="clear" w:color="auto" w:fill="auto"/>
            <w:noWrap/>
            <w:vAlign w:val="center"/>
          </w:tcPr>
          <w:p w14:paraId="649BD4EE">
            <w:pPr>
              <w:jc w:val="center"/>
              <w:rPr>
                <w:rFonts w:hint="eastAsia" w:ascii="宋体" w:hAnsi="宋体" w:eastAsia="宋体" w:cs="宋体"/>
                <w:i w:val="0"/>
                <w:iCs w:val="0"/>
                <w:color w:val="000000"/>
                <w:sz w:val="24"/>
                <w:szCs w:val="24"/>
                <w:u w:val="none"/>
              </w:rPr>
            </w:pPr>
          </w:p>
        </w:tc>
      </w:tr>
      <w:tr w14:paraId="72321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24" w:type="dxa"/>
            <w:shd w:val="clear" w:color="auto" w:fill="auto"/>
            <w:noWrap/>
            <w:vAlign w:val="center"/>
          </w:tcPr>
          <w:p w14:paraId="28CA434B">
            <w:pPr>
              <w:jc w:val="both"/>
              <w:rPr>
                <w:rFonts w:hint="eastAsia" w:ascii="宋体" w:hAnsi="宋体" w:eastAsia="宋体" w:cs="宋体"/>
                <w:i w:val="0"/>
                <w:iCs w:val="0"/>
                <w:color w:val="000000"/>
                <w:sz w:val="24"/>
                <w:szCs w:val="24"/>
                <w:u w:val="none"/>
              </w:rPr>
            </w:pPr>
          </w:p>
        </w:tc>
        <w:tc>
          <w:tcPr>
            <w:tcW w:w="6706" w:type="dxa"/>
            <w:gridSpan w:val="2"/>
            <w:shd w:val="clear" w:color="auto" w:fill="auto"/>
            <w:noWrap/>
            <w:vAlign w:val="center"/>
          </w:tcPr>
          <w:p w14:paraId="7D216409">
            <w:pPr>
              <w:jc w:val="both"/>
              <w:rPr>
                <w:rFonts w:hint="eastAsia" w:ascii="宋体" w:hAnsi="宋体" w:eastAsia="宋体" w:cs="宋体"/>
                <w:i w:val="0"/>
                <w:iCs w:val="0"/>
                <w:color w:val="000000"/>
                <w:sz w:val="24"/>
                <w:szCs w:val="24"/>
                <w:u w:val="none"/>
              </w:rPr>
            </w:pPr>
          </w:p>
        </w:tc>
        <w:tc>
          <w:tcPr>
            <w:tcW w:w="883" w:type="dxa"/>
            <w:shd w:val="clear" w:color="auto" w:fill="auto"/>
            <w:noWrap/>
            <w:vAlign w:val="center"/>
          </w:tcPr>
          <w:p w14:paraId="1531CDDD">
            <w:pPr>
              <w:jc w:val="both"/>
              <w:rPr>
                <w:rFonts w:hint="eastAsia" w:ascii="宋体" w:hAnsi="宋体" w:eastAsia="宋体" w:cs="宋体"/>
                <w:i w:val="0"/>
                <w:iCs w:val="0"/>
                <w:color w:val="000000"/>
                <w:sz w:val="24"/>
                <w:szCs w:val="24"/>
                <w:u w:val="none"/>
              </w:rPr>
            </w:pPr>
          </w:p>
        </w:tc>
        <w:tc>
          <w:tcPr>
            <w:tcW w:w="1827" w:type="dxa"/>
            <w:shd w:val="clear" w:color="auto" w:fill="auto"/>
            <w:noWrap/>
            <w:vAlign w:val="center"/>
          </w:tcPr>
          <w:p w14:paraId="7A082F75">
            <w:pPr>
              <w:jc w:val="center"/>
              <w:rPr>
                <w:rFonts w:hint="eastAsia" w:ascii="宋体" w:hAnsi="宋体" w:eastAsia="宋体" w:cs="宋体"/>
                <w:i w:val="0"/>
                <w:iCs w:val="0"/>
                <w:color w:val="000000"/>
                <w:sz w:val="24"/>
                <w:szCs w:val="24"/>
                <w:u w:val="none"/>
              </w:rPr>
            </w:pPr>
          </w:p>
        </w:tc>
      </w:tr>
      <w:tr w14:paraId="1377D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24" w:type="dxa"/>
            <w:shd w:val="clear" w:color="auto" w:fill="auto"/>
            <w:noWrap/>
            <w:vAlign w:val="center"/>
          </w:tcPr>
          <w:p w14:paraId="12EEFC6A">
            <w:pPr>
              <w:jc w:val="both"/>
              <w:rPr>
                <w:rFonts w:hint="eastAsia" w:ascii="宋体" w:hAnsi="宋体" w:eastAsia="宋体" w:cs="宋体"/>
                <w:i w:val="0"/>
                <w:iCs w:val="0"/>
                <w:color w:val="000000"/>
                <w:sz w:val="24"/>
                <w:szCs w:val="24"/>
                <w:u w:val="none"/>
              </w:rPr>
            </w:pPr>
          </w:p>
        </w:tc>
        <w:tc>
          <w:tcPr>
            <w:tcW w:w="6706" w:type="dxa"/>
            <w:gridSpan w:val="2"/>
            <w:shd w:val="clear" w:color="auto" w:fill="auto"/>
            <w:noWrap/>
            <w:vAlign w:val="center"/>
          </w:tcPr>
          <w:p w14:paraId="5FAE17D1">
            <w:pPr>
              <w:jc w:val="both"/>
              <w:rPr>
                <w:rFonts w:hint="eastAsia" w:ascii="宋体" w:hAnsi="宋体" w:eastAsia="宋体" w:cs="宋体"/>
                <w:i w:val="0"/>
                <w:iCs w:val="0"/>
                <w:color w:val="000000"/>
                <w:sz w:val="24"/>
                <w:szCs w:val="24"/>
                <w:u w:val="none"/>
              </w:rPr>
            </w:pPr>
          </w:p>
        </w:tc>
        <w:tc>
          <w:tcPr>
            <w:tcW w:w="883" w:type="dxa"/>
            <w:shd w:val="clear" w:color="auto" w:fill="auto"/>
            <w:noWrap/>
            <w:vAlign w:val="center"/>
          </w:tcPr>
          <w:p w14:paraId="27D32948">
            <w:pPr>
              <w:jc w:val="both"/>
              <w:rPr>
                <w:rFonts w:hint="eastAsia" w:ascii="宋体" w:hAnsi="宋体" w:eastAsia="宋体" w:cs="宋体"/>
                <w:i w:val="0"/>
                <w:iCs w:val="0"/>
                <w:color w:val="000000"/>
                <w:sz w:val="24"/>
                <w:szCs w:val="24"/>
                <w:u w:val="none"/>
              </w:rPr>
            </w:pPr>
          </w:p>
        </w:tc>
        <w:tc>
          <w:tcPr>
            <w:tcW w:w="1827" w:type="dxa"/>
            <w:shd w:val="clear" w:color="auto" w:fill="auto"/>
            <w:noWrap/>
            <w:vAlign w:val="center"/>
          </w:tcPr>
          <w:p w14:paraId="39BC13AF">
            <w:pPr>
              <w:jc w:val="center"/>
              <w:rPr>
                <w:rFonts w:hint="eastAsia" w:ascii="宋体" w:hAnsi="宋体" w:eastAsia="宋体" w:cs="宋体"/>
                <w:i w:val="0"/>
                <w:iCs w:val="0"/>
                <w:color w:val="000000"/>
                <w:sz w:val="24"/>
                <w:szCs w:val="24"/>
                <w:u w:val="none"/>
              </w:rPr>
            </w:pPr>
          </w:p>
        </w:tc>
      </w:tr>
      <w:tr w14:paraId="430E8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24" w:type="dxa"/>
            <w:shd w:val="clear" w:color="auto" w:fill="auto"/>
            <w:noWrap/>
            <w:vAlign w:val="center"/>
          </w:tcPr>
          <w:p w14:paraId="678BB98D">
            <w:pPr>
              <w:jc w:val="both"/>
              <w:rPr>
                <w:rFonts w:hint="eastAsia" w:ascii="宋体" w:hAnsi="宋体" w:eastAsia="宋体" w:cs="宋体"/>
                <w:i w:val="0"/>
                <w:iCs w:val="0"/>
                <w:color w:val="000000"/>
                <w:sz w:val="24"/>
                <w:szCs w:val="24"/>
                <w:u w:val="none"/>
              </w:rPr>
            </w:pPr>
          </w:p>
        </w:tc>
        <w:tc>
          <w:tcPr>
            <w:tcW w:w="6706" w:type="dxa"/>
            <w:gridSpan w:val="2"/>
            <w:shd w:val="clear" w:color="auto" w:fill="auto"/>
            <w:noWrap/>
            <w:vAlign w:val="center"/>
          </w:tcPr>
          <w:p w14:paraId="66C2CC99">
            <w:pPr>
              <w:jc w:val="both"/>
              <w:rPr>
                <w:rFonts w:hint="eastAsia" w:ascii="宋体" w:hAnsi="宋体" w:eastAsia="宋体" w:cs="宋体"/>
                <w:i w:val="0"/>
                <w:iCs w:val="0"/>
                <w:color w:val="000000"/>
                <w:sz w:val="24"/>
                <w:szCs w:val="24"/>
                <w:u w:val="none"/>
              </w:rPr>
            </w:pPr>
          </w:p>
        </w:tc>
        <w:tc>
          <w:tcPr>
            <w:tcW w:w="883" w:type="dxa"/>
            <w:shd w:val="clear" w:color="auto" w:fill="auto"/>
            <w:noWrap/>
            <w:vAlign w:val="center"/>
          </w:tcPr>
          <w:p w14:paraId="38324C8E">
            <w:pPr>
              <w:jc w:val="both"/>
              <w:rPr>
                <w:rFonts w:hint="eastAsia" w:ascii="宋体" w:hAnsi="宋体" w:eastAsia="宋体" w:cs="宋体"/>
                <w:i w:val="0"/>
                <w:iCs w:val="0"/>
                <w:color w:val="000000"/>
                <w:sz w:val="24"/>
                <w:szCs w:val="24"/>
                <w:u w:val="none"/>
              </w:rPr>
            </w:pPr>
          </w:p>
        </w:tc>
        <w:tc>
          <w:tcPr>
            <w:tcW w:w="1827" w:type="dxa"/>
            <w:shd w:val="clear" w:color="auto" w:fill="auto"/>
            <w:noWrap/>
            <w:vAlign w:val="center"/>
          </w:tcPr>
          <w:p w14:paraId="554D9B7F">
            <w:pPr>
              <w:jc w:val="center"/>
              <w:rPr>
                <w:rFonts w:hint="eastAsia" w:ascii="宋体" w:hAnsi="宋体" w:eastAsia="宋体" w:cs="宋体"/>
                <w:i w:val="0"/>
                <w:iCs w:val="0"/>
                <w:color w:val="000000"/>
                <w:sz w:val="24"/>
                <w:szCs w:val="24"/>
                <w:u w:val="none"/>
              </w:rPr>
            </w:pPr>
          </w:p>
        </w:tc>
      </w:tr>
      <w:tr w14:paraId="709D3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24" w:type="dxa"/>
            <w:shd w:val="clear" w:color="auto" w:fill="auto"/>
            <w:noWrap/>
            <w:vAlign w:val="center"/>
          </w:tcPr>
          <w:p w14:paraId="292A52A4">
            <w:pPr>
              <w:jc w:val="both"/>
              <w:rPr>
                <w:rFonts w:hint="eastAsia" w:ascii="宋体" w:hAnsi="宋体" w:eastAsia="宋体" w:cs="宋体"/>
                <w:i w:val="0"/>
                <w:iCs w:val="0"/>
                <w:color w:val="000000"/>
                <w:sz w:val="24"/>
                <w:szCs w:val="24"/>
                <w:u w:val="none"/>
              </w:rPr>
            </w:pPr>
          </w:p>
        </w:tc>
        <w:tc>
          <w:tcPr>
            <w:tcW w:w="6706" w:type="dxa"/>
            <w:gridSpan w:val="2"/>
            <w:shd w:val="clear" w:color="auto" w:fill="auto"/>
            <w:noWrap/>
            <w:vAlign w:val="center"/>
          </w:tcPr>
          <w:p w14:paraId="3FB6B9FB">
            <w:pPr>
              <w:jc w:val="both"/>
              <w:rPr>
                <w:rFonts w:hint="eastAsia" w:ascii="宋体" w:hAnsi="宋体" w:eastAsia="宋体" w:cs="宋体"/>
                <w:i w:val="0"/>
                <w:iCs w:val="0"/>
                <w:color w:val="000000"/>
                <w:sz w:val="24"/>
                <w:szCs w:val="24"/>
                <w:u w:val="none"/>
              </w:rPr>
            </w:pPr>
          </w:p>
        </w:tc>
        <w:tc>
          <w:tcPr>
            <w:tcW w:w="883" w:type="dxa"/>
            <w:shd w:val="clear" w:color="auto" w:fill="auto"/>
            <w:noWrap/>
            <w:vAlign w:val="center"/>
          </w:tcPr>
          <w:p w14:paraId="05441D56">
            <w:pPr>
              <w:jc w:val="both"/>
              <w:rPr>
                <w:rFonts w:hint="eastAsia" w:ascii="宋体" w:hAnsi="宋体" w:eastAsia="宋体" w:cs="宋体"/>
                <w:i w:val="0"/>
                <w:iCs w:val="0"/>
                <w:color w:val="000000"/>
                <w:sz w:val="24"/>
                <w:szCs w:val="24"/>
                <w:u w:val="none"/>
              </w:rPr>
            </w:pPr>
          </w:p>
        </w:tc>
        <w:tc>
          <w:tcPr>
            <w:tcW w:w="1827" w:type="dxa"/>
            <w:shd w:val="clear" w:color="auto" w:fill="auto"/>
            <w:noWrap/>
            <w:vAlign w:val="center"/>
          </w:tcPr>
          <w:p w14:paraId="2DFFD0DA">
            <w:pPr>
              <w:jc w:val="center"/>
              <w:rPr>
                <w:rFonts w:hint="eastAsia" w:ascii="宋体" w:hAnsi="宋体" w:eastAsia="宋体" w:cs="宋体"/>
                <w:i w:val="0"/>
                <w:iCs w:val="0"/>
                <w:color w:val="000000"/>
                <w:sz w:val="24"/>
                <w:szCs w:val="24"/>
                <w:u w:val="none"/>
              </w:rPr>
            </w:pPr>
          </w:p>
        </w:tc>
      </w:tr>
      <w:tr w14:paraId="7F648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24" w:type="dxa"/>
            <w:shd w:val="clear" w:color="auto" w:fill="auto"/>
            <w:noWrap/>
            <w:vAlign w:val="center"/>
          </w:tcPr>
          <w:p w14:paraId="78F7CD38">
            <w:pPr>
              <w:jc w:val="both"/>
              <w:rPr>
                <w:rFonts w:hint="eastAsia" w:ascii="宋体" w:hAnsi="宋体" w:eastAsia="宋体" w:cs="宋体"/>
                <w:i w:val="0"/>
                <w:iCs w:val="0"/>
                <w:color w:val="000000"/>
                <w:sz w:val="24"/>
                <w:szCs w:val="24"/>
                <w:u w:val="none"/>
              </w:rPr>
            </w:pPr>
          </w:p>
        </w:tc>
        <w:tc>
          <w:tcPr>
            <w:tcW w:w="6706" w:type="dxa"/>
            <w:gridSpan w:val="2"/>
            <w:shd w:val="clear" w:color="auto" w:fill="auto"/>
            <w:noWrap/>
            <w:vAlign w:val="center"/>
          </w:tcPr>
          <w:p w14:paraId="02FCBF68">
            <w:pPr>
              <w:jc w:val="both"/>
              <w:rPr>
                <w:rFonts w:hint="eastAsia" w:ascii="宋体" w:hAnsi="宋体" w:eastAsia="宋体" w:cs="宋体"/>
                <w:i w:val="0"/>
                <w:iCs w:val="0"/>
                <w:color w:val="000000"/>
                <w:sz w:val="24"/>
                <w:szCs w:val="24"/>
                <w:u w:val="none"/>
              </w:rPr>
            </w:pPr>
          </w:p>
        </w:tc>
        <w:tc>
          <w:tcPr>
            <w:tcW w:w="883" w:type="dxa"/>
            <w:shd w:val="clear" w:color="auto" w:fill="auto"/>
            <w:noWrap/>
            <w:vAlign w:val="center"/>
          </w:tcPr>
          <w:p w14:paraId="32FCE2AC">
            <w:pPr>
              <w:jc w:val="both"/>
              <w:rPr>
                <w:rFonts w:hint="eastAsia" w:ascii="宋体" w:hAnsi="宋体" w:eastAsia="宋体" w:cs="宋体"/>
                <w:i w:val="0"/>
                <w:iCs w:val="0"/>
                <w:color w:val="000000"/>
                <w:sz w:val="24"/>
                <w:szCs w:val="24"/>
                <w:u w:val="none"/>
              </w:rPr>
            </w:pPr>
          </w:p>
        </w:tc>
        <w:tc>
          <w:tcPr>
            <w:tcW w:w="1827" w:type="dxa"/>
            <w:shd w:val="clear" w:color="auto" w:fill="auto"/>
            <w:noWrap/>
            <w:vAlign w:val="center"/>
          </w:tcPr>
          <w:p w14:paraId="54DEA156">
            <w:pPr>
              <w:jc w:val="center"/>
              <w:rPr>
                <w:rFonts w:hint="eastAsia" w:ascii="宋体" w:hAnsi="宋体" w:eastAsia="宋体" w:cs="宋体"/>
                <w:i w:val="0"/>
                <w:iCs w:val="0"/>
                <w:color w:val="000000"/>
                <w:sz w:val="24"/>
                <w:szCs w:val="24"/>
                <w:u w:val="none"/>
              </w:rPr>
            </w:pPr>
          </w:p>
        </w:tc>
      </w:tr>
    </w:tbl>
    <w:p w14:paraId="440F602E">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ind w:left="-840" w:leftChars="-400" w:firstLine="0" w:firstLineChars="0"/>
        <w:jc w:val="left"/>
        <w:textAlignment w:val="center"/>
        <w:rPr>
          <w:rFonts w:hint="eastAsia" w:ascii="仿宋" w:hAnsi="仿宋" w:eastAsia="仿宋" w:cs="仿宋"/>
          <w:i/>
          <w:iCs/>
          <w:color w:val="000000"/>
          <w:kern w:val="0"/>
          <w:sz w:val="24"/>
          <w:szCs w:val="24"/>
          <w:u w:val="none"/>
          <w:lang w:val="en-US" w:eastAsia="zh-CN" w:bidi="ar"/>
        </w:rPr>
      </w:pPr>
      <w:r>
        <w:rPr>
          <w:rFonts w:hint="eastAsia" w:ascii="仿宋" w:hAnsi="仿宋" w:eastAsia="仿宋" w:cs="仿宋"/>
          <w:i/>
          <w:iCs/>
          <w:color w:val="000000"/>
          <w:kern w:val="0"/>
          <w:sz w:val="24"/>
          <w:szCs w:val="24"/>
          <w:u w:val="none"/>
          <w:lang w:val="en-US" w:eastAsia="zh-CN" w:bidi="ar"/>
        </w:rPr>
        <w:t>注：本报名表填写完整加盖企业公章后扫描成电子版，与报名材料一同提交。此外，请同步提交一份Word版本。</w:t>
      </w:r>
    </w:p>
    <w:sectPr>
      <w:headerReference r:id="rId3" w:type="default"/>
      <w:pgSz w:w="11906" w:h="16838"/>
      <w:pgMar w:top="283" w:right="866" w:bottom="1440" w:left="1800" w:header="283" w:footer="283"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63244">
    <w:pPr>
      <w:pStyle w:val="3"/>
      <w:pBdr>
        <w:bottom w:val="none" w:color="auto" w:sz="0" w:space="1"/>
      </w:pBdr>
    </w:pPr>
    <w:r>
      <w:rPr>
        <w:rFonts w:hint="eastAsia" w:eastAsiaTheme="minorEastAsia"/>
        <w:lang w:eastAsia="zh-CN"/>
      </w:rPr>
      <w:drawing>
        <wp:inline distT="0" distB="0" distL="114300" distR="114300">
          <wp:extent cx="1261745" cy="361315"/>
          <wp:effectExtent l="0" t="0" r="14605" b="635"/>
          <wp:docPr id="1" name="图片 1" descr="kk_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kk_image2"/>
                  <pic:cNvPicPr>
                    <a:picLocks noChangeAspect="1"/>
                  </pic:cNvPicPr>
                </pic:nvPicPr>
                <pic:blipFill>
                  <a:blip r:embed="rId1"/>
                  <a:stretch>
                    <a:fillRect/>
                  </a:stretch>
                </pic:blipFill>
                <pic:spPr>
                  <a:xfrm>
                    <a:off x="0" y="0"/>
                    <a:ext cx="1261745" cy="36131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F9336"/>
    <w:multiLevelType w:val="singleLevel"/>
    <w:tmpl w:val="935F9336"/>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C66EE"/>
    <w:rsid w:val="0C8E1FB5"/>
    <w:rsid w:val="0D3D29AF"/>
    <w:rsid w:val="0F486D1A"/>
    <w:rsid w:val="10F62EFA"/>
    <w:rsid w:val="2027608D"/>
    <w:rsid w:val="21E06392"/>
    <w:rsid w:val="28917F73"/>
    <w:rsid w:val="35AC66EE"/>
    <w:rsid w:val="3F543385"/>
    <w:rsid w:val="3FBA5431"/>
    <w:rsid w:val="45CE6D35"/>
    <w:rsid w:val="58B32187"/>
    <w:rsid w:val="64EA6406"/>
    <w:rsid w:val="679D7CEB"/>
    <w:rsid w:val="688F4432"/>
    <w:rsid w:val="751C051E"/>
    <w:rsid w:val="7CF209A4"/>
    <w:rsid w:val="7DE14F1D"/>
    <w:rsid w:val="7DE62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51"/>
    <w:basedOn w:val="5"/>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998</Words>
  <Characters>1036</Characters>
  <Lines>0</Lines>
  <Paragraphs>0</Paragraphs>
  <TotalTime>15</TotalTime>
  <ScaleCrop>false</ScaleCrop>
  <LinksUpToDate>false</LinksUpToDate>
  <CharactersWithSpaces>1182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2025-07-09T08:37:00Z</dcterms:created>
  <dc:creator>cbh</dc:creator>
  <cp:lastModifiedBy>cbh</cp:lastModifiedBy>
  <cp:lastPrinted>2025-07-09T10:31:00Z</cp:lastPrinted>
  <dcterms:modified xsi:type="dcterms:W3CDTF">2025-07-22T08:21:53Z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C7A77F653BF34E799E1FB1C1A462BD16_11</vt:lpwstr>
  </property>
  <property fmtid="{D5CDD505-2E9C-101B-9397-08002B2CF9AE}" pid="4" name="KSOTemplateDocerSaveRecord">
    <vt:lpwstr>eyJoZGlkIjoiYWQ0OTUwMTMwZTA4ODA1OTYzMjk4Y2FjYjRmYTI4YjciLCJ1c2VySWQiOiI0NDMzNDU5MzYifQ==</vt:lpwstr>
  </property>
</Properties>
</file>